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2B" w:rsidRDefault="00024D2B" w:rsidP="00C713C0">
      <w:pPr>
        <w:jc w:val="both"/>
        <w:rPr>
          <w:b w:val="0"/>
          <w:bCs/>
          <w:lang w:val="en-US"/>
        </w:rPr>
      </w:pPr>
      <w:r>
        <w:rPr>
          <w:b w:val="0"/>
          <w:bCs/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3" name="Рисунок 3" descr="L:\срочно на сайт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срочно на сайт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2B" w:rsidRDefault="00024D2B">
      <w:pPr>
        <w:rPr>
          <w:b w:val="0"/>
          <w:bCs/>
          <w:lang w:val="en-US"/>
        </w:rPr>
      </w:pPr>
      <w:r>
        <w:rPr>
          <w:b w:val="0"/>
          <w:bCs/>
          <w:lang w:val="en-US"/>
        </w:rPr>
        <w:br w:type="page"/>
      </w:r>
    </w:p>
    <w:p w:rsidR="00862175" w:rsidRPr="00BF032B" w:rsidRDefault="00862175" w:rsidP="00C713C0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lastRenderedPageBreak/>
        <w:t xml:space="preserve">Дополнительные образовательные или иные услуги в соответствии со ст.16 Закона РФ «О защите прав потребителя» могут оказываться </w:t>
      </w:r>
      <w:r w:rsidR="009B34CD">
        <w:rPr>
          <w:b w:val="0"/>
          <w:bCs/>
        </w:rPr>
        <w:t xml:space="preserve">потребителям исключительно на добровольной основе и </w:t>
      </w:r>
      <w:r w:rsidRPr="00BF032B">
        <w:rPr>
          <w:b w:val="0"/>
          <w:bCs/>
        </w:rPr>
        <w:t xml:space="preserve">только с согласия получателя. Отказ получателя от </w:t>
      </w:r>
      <w:r w:rsidR="009B34CD">
        <w:rPr>
          <w:b w:val="0"/>
          <w:bCs/>
        </w:rPr>
        <w:t>предлагаемых платных</w:t>
      </w:r>
      <w:r w:rsidRPr="00BF032B">
        <w:rPr>
          <w:b w:val="0"/>
          <w:bCs/>
        </w:rPr>
        <w:t xml:space="preserve"> дополнительных </w:t>
      </w:r>
      <w:r w:rsidR="009B34CD">
        <w:rPr>
          <w:b w:val="0"/>
          <w:bCs/>
        </w:rPr>
        <w:t xml:space="preserve">образовательных </w:t>
      </w:r>
      <w:r w:rsidRPr="00BF032B">
        <w:rPr>
          <w:b w:val="0"/>
          <w:bCs/>
        </w:rPr>
        <w:t xml:space="preserve"> услуг не может быть причиной уменьшения объема предоставленных ему основных </w:t>
      </w:r>
      <w:r w:rsidR="009B34CD">
        <w:rPr>
          <w:b w:val="0"/>
          <w:bCs/>
        </w:rPr>
        <w:t xml:space="preserve">образовательных </w:t>
      </w:r>
      <w:r w:rsidRPr="00BF032B">
        <w:rPr>
          <w:b w:val="0"/>
          <w:bCs/>
        </w:rPr>
        <w:t>услуг.</w:t>
      </w:r>
    </w:p>
    <w:p w:rsidR="00862175" w:rsidRDefault="00862175" w:rsidP="00C713C0">
      <w:pPr>
        <w:pStyle w:val="a3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Оказание дополнительных услуг не может наносить ущерб или ухудшить качество предоставления основных образовательных услуг, которые </w:t>
      </w:r>
      <w:r w:rsidR="009B34CD">
        <w:rPr>
          <w:b w:val="0"/>
          <w:bCs/>
        </w:rPr>
        <w:t xml:space="preserve">школа </w:t>
      </w:r>
      <w:r w:rsidRPr="00BF032B">
        <w:rPr>
          <w:b w:val="0"/>
          <w:bCs/>
        </w:rPr>
        <w:t>обязана оказывать бесплатно.</w:t>
      </w:r>
    </w:p>
    <w:p w:rsidR="00F35E6A" w:rsidRPr="00F35E6A" w:rsidRDefault="00F35E6A" w:rsidP="00F35E6A">
      <w:pPr>
        <w:pStyle w:val="a6"/>
        <w:rPr>
          <w:b w:val="0"/>
        </w:rPr>
      </w:pPr>
    </w:p>
    <w:p w:rsidR="00862175" w:rsidRPr="00F35E6A" w:rsidRDefault="00862175" w:rsidP="00C713C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jc w:val="center"/>
        <w:rPr>
          <w:bCs/>
        </w:rPr>
      </w:pPr>
      <w:r w:rsidRPr="00F35E6A">
        <w:rPr>
          <w:bCs/>
        </w:rPr>
        <w:t>Примерный перечень платных допол</w:t>
      </w:r>
      <w:r w:rsidR="00F35E6A">
        <w:rPr>
          <w:bCs/>
        </w:rPr>
        <w:t>нительных образовательных услуг</w:t>
      </w:r>
    </w:p>
    <w:p w:rsidR="00862175" w:rsidRPr="00BF032B" w:rsidRDefault="00862175" w:rsidP="00C713C0">
      <w:pPr>
        <w:tabs>
          <w:tab w:val="left" w:pos="993"/>
        </w:tabs>
        <w:ind w:firstLine="360"/>
        <w:jc w:val="both"/>
        <w:rPr>
          <w:b w:val="0"/>
          <w:bCs/>
        </w:rPr>
      </w:pPr>
      <w:r w:rsidRPr="00BF032B">
        <w:rPr>
          <w:b w:val="0"/>
          <w:bCs/>
        </w:rPr>
        <w:t>М</w:t>
      </w:r>
      <w:r w:rsidR="00B850CC">
        <w:rPr>
          <w:b w:val="0"/>
          <w:bCs/>
        </w:rPr>
        <w:t>Б</w:t>
      </w:r>
      <w:r w:rsidRPr="00BF032B">
        <w:rPr>
          <w:b w:val="0"/>
          <w:bCs/>
        </w:rPr>
        <w:t>ОУ «</w:t>
      </w:r>
      <w:r w:rsidR="00FD4C56">
        <w:rPr>
          <w:b w:val="0"/>
          <w:bCs/>
        </w:rPr>
        <w:t>СОШ</w:t>
      </w:r>
      <w:r w:rsidRPr="00BF032B">
        <w:rPr>
          <w:b w:val="0"/>
          <w:bCs/>
        </w:rPr>
        <w:t xml:space="preserve"> №</w:t>
      </w:r>
      <w:r w:rsidR="00B850CC">
        <w:rPr>
          <w:b w:val="0"/>
          <w:bCs/>
        </w:rPr>
        <w:t xml:space="preserve"> 3</w:t>
      </w:r>
      <w:r w:rsidRPr="00BF032B">
        <w:rPr>
          <w:b w:val="0"/>
          <w:bCs/>
        </w:rPr>
        <w:t xml:space="preserve">» вправе оказывать следующие дополнительные </w:t>
      </w:r>
      <w:r w:rsidR="009B34CD">
        <w:rPr>
          <w:b w:val="0"/>
          <w:bCs/>
        </w:rPr>
        <w:t xml:space="preserve">платные </w:t>
      </w:r>
      <w:r w:rsidRPr="00BF032B">
        <w:rPr>
          <w:b w:val="0"/>
          <w:bCs/>
        </w:rPr>
        <w:t>услуги:</w:t>
      </w:r>
    </w:p>
    <w:p w:rsidR="00862175" w:rsidRPr="00BF032B" w:rsidRDefault="00862175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Развивающие услуги – развивающие формы и методы специального обучения:</w:t>
      </w:r>
    </w:p>
    <w:p w:rsidR="00862175" w:rsidRPr="00BF032B" w:rsidRDefault="00862175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Изучение специальных дисциплин сверх часов и сверх </w:t>
      </w:r>
      <w:r w:rsidR="009B34CD">
        <w:rPr>
          <w:b w:val="0"/>
          <w:bCs/>
        </w:rPr>
        <w:t xml:space="preserve">данной </w:t>
      </w:r>
      <w:r w:rsidRPr="00BF032B">
        <w:rPr>
          <w:b w:val="0"/>
          <w:bCs/>
        </w:rPr>
        <w:t>программ</w:t>
      </w:r>
      <w:r w:rsidR="009B34CD">
        <w:rPr>
          <w:b w:val="0"/>
          <w:bCs/>
        </w:rPr>
        <w:t>ы</w:t>
      </w:r>
      <w:r w:rsidRPr="00BF032B">
        <w:rPr>
          <w:b w:val="0"/>
          <w:bCs/>
        </w:rPr>
        <w:t xml:space="preserve"> по данной дисциплине, предусмотренной учебным планом;</w:t>
      </w:r>
    </w:p>
    <w:p w:rsidR="00862175" w:rsidRPr="00BF032B" w:rsidRDefault="00862175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Репетиторство с </w:t>
      </w:r>
      <w:proofErr w:type="gramStart"/>
      <w:r w:rsidRPr="00BF032B">
        <w:rPr>
          <w:b w:val="0"/>
          <w:bCs/>
        </w:rPr>
        <w:t>обучающимися</w:t>
      </w:r>
      <w:proofErr w:type="gramEnd"/>
      <w:r w:rsidRPr="00BF032B">
        <w:rPr>
          <w:b w:val="0"/>
          <w:bCs/>
        </w:rPr>
        <w:t xml:space="preserve"> другого образовательного учреждения;</w:t>
      </w:r>
    </w:p>
    <w:p w:rsidR="00862175" w:rsidRPr="00BF032B" w:rsidRDefault="00862175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Различные курсы:</w:t>
      </w:r>
    </w:p>
    <w:p w:rsidR="00862175" w:rsidRPr="00BF032B" w:rsidRDefault="00862175" w:rsidP="00C713C0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по подготовке к поступлению в учебн</w:t>
      </w:r>
      <w:r w:rsidR="003E4E13">
        <w:rPr>
          <w:b w:val="0"/>
          <w:bCs/>
        </w:rPr>
        <w:t>о</w:t>
      </w:r>
      <w:r w:rsidRPr="00BF032B">
        <w:rPr>
          <w:b w:val="0"/>
          <w:bCs/>
        </w:rPr>
        <w:t>е заведени</w:t>
      </w:r>
      <w:r w:rsidR="003E4E13">
        <w:rPr>
          <w:b w:val="0"/>
          <w:bCs/>
        </w:rPr>
        <w:t>е</w:t>
      </w:r>
      <w:r w:rsidRPr="00BF032B">
        <w:rPr>
          <w:b w:val="0"/>
          <w:bCs/>
        </w:rPr>
        <w:t>;</w:t>
      </w:r>
    </w:p>
    <w:p w:rsidR="00862175" w:rsidRDefault="00862175" w:rsidP="00C713C0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по</w:t>
      </w:r>
      <w:r w:rsidR="009B34CD">
        <w:rPr>
          <w:b w:val="0"/>
          <w:bCs/>
        </w:rPr>
        <w:t xml:space="preserve"> раннему</w:t>
      </w:r>
      <w:r w:rsidRPr="00BF032B">
        <w:rPr>
          <w:b w:val="0"/>
          <w:bCs/>
        </w:rPr>
        <w:t xml:space="preserve"> изучению иностранных языков;</w:t>
      </w:r>
    </w:p>
    <w:p w:rsidR="009B34CD" w:rsidRPr="00BF032B" w:rsidRDefault="009B34CD" w:rsidP="009B34CD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по</w:t>
      </w:r>
      <w:r>
        <w:rPr>
          <w:b w:val="0"/>
          <w:bCs/>
        </w:rPr>
        <w:t xml:space="preserve"> раннему</w:t>
      </w:r>
      <w:r w:rsidRPr="00BF032B">
        <w:rPr>
          <w:b w:val="0"/>
          <w:bCs/>
        </w:rPr>
        <w:t xml:space="preserve"> изучению </w:t>
      </w:r>
      <w:r>
        <w:rPr>
          <w:b w:val="0"/>
          <w:bCs/>
        </w:rPr>
        <w:t>информатики</w:t>
      </w:r>
      <w:r w:rsidRPr="00BF032B">
        <w:rPr>
          <w:b w:val="0"/>
          <w:bCs/>
        </w:rPr>
        <w:t>;</w:t>
      </w:r>
    </w:p>
    <w:p w:rsidR="003E4E13" w:rsidRDefault="00967C09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различные кружки</w:t>
      </w:r>
      <w:r w:rsidR="003E4E13">
        <w:rPr>
          <w:b w:val="0"/>
          <w:bCs/>
        </w:rPr>
        <w:t>:</w:t>
      </w:r>
    </w:p>
    <w:p w:rsidR="003E4E13" w:rsidRDefault="003E4E13" w:rsidP="003E4E13">
      <w:pPr>
        <w:pStyle w:val="a3"/>
        <w:tabs>
          <w:tab w:val="left" w:pos="993"/>
        </w:tabs>
        <w:ind w:left="360"/>
        <w:jc w:val="both"/>
        <w:rPr>
          <w:b w:val="0"/>
          <w:bCs/>
        </w:rPr>
      </w:pPr>
      <w:proofErr w:type="gramStart"/>
      <w:r>
        <w:rPr>
          <w:b w:val="0"/>
          <w:bCs/>
        </w:rPr>
        <w:t>-      по обучению игре на музыкальных инструментах, фотографированию, кино-, видео- и радиолюбительскому делу, кройке и шитью, вязанию, домоводству, танцам и т.д.;</w:t>
      </w:r>
      <w:proofErr w:type="gramEnd"/>
    </w:p>
    <w:p w:rsidR="00967C09" w:rsidRPr="00BF032B" w:rsidRDefault="00967C09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 </w:t>
      </w:r>
      <w:r w:rsidR="003E4E13">
        <w:rPr>
          <w:b w:val="0"/>
          <w:bCs/>
        </w:rPr>
        <w:t xml:space="preserve">создание различных </w:t>
      </w:r>
      <w:r w:rsidRPr="00BF032B">
        <w:rPr>
          <w:b w:val="0"/>
          <w:bCs/>
        </w:rPr>
        <w:t>студи</w:t>
      </w:r>
      <w:r w:rsidR="003E4E13">
        <w:rPr>
          <w:b w:val="0"/>
          <w:bCs/>
        </w:rPr>
        <w:t>й</w:t>
      </w:r>
      <w:r w:rsidRPr="00BF032B">
        <w:rPr>
          <w:b w:val="0"/>
          <w:bCs/>
        </w:rPr>
        <w:t>, групп, школ, факультатив</w:t>
      </w:r>
      <w:r w:rsidR="003E4E13">
        <w:rPr>
          <w:b w:val="0"/>
          <w:bCs/>
        </w:rPr>
        <w:t>ов</w:t>
      </w:r>
      <w:r w:rsidRPr="00BF032B">
        <w:rPr>
          <w:b w:val="0"/>
          <w:bCs/>
        </w:rPr>
        <w:t xml:space="preserve"> по обучению и приобщению детей к знанию мировой культуры, </w:t>
      </w:r>
      <w:r w:rsidR="003E4E13">
        <w:rPr>
          <w:b w:val="0"/>
          <w:bCs/>
        </w:rPr>
        <w:t xml:space="preserve">живописи, графики, скульптуры, народных промыслов и т.д., т.е. всему тому, что </w:t>
      </w:r>
      <w:r w:rsidR="005E49CA">
        <w:rPr>
          <w:b w:val="0"/>
          <w:bCs/>
        </w:rPr>
        <w:t>направлено на всестороннее развитие гармоничной личности и не может быть дано в рамках государственных образовательных стандартов</w:t>
      </w:r>
      <w:r w:rsidRPr="00BF032B">
        <w:rPr>
          <w:b w:val="0"/>
          <w:bCs/>
        </w:rPr>
        <w:t>;</w:t>
      </w:r>
    </w:p>
    <w:p w:rsidR="00967C09" w:rsidRDefault="00967C09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создание различных учебных групп и методов специального обучения </w:t>
      </w:r>
      <w:r w:rsidR="005E49CA">
        <w:rPr>
          <w:b w:val="0"/>
          <w:bCs/>
        </w:rPr>
        <w:t>детей с отклонениями в развитии;</w:t>
      </w:r>
    </w:p>
    <w:p w:rsidR="001E73A0" w:rsidRDefault="001E73A0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>создание групп по адаптации детей к условиям школьной жизни ("Малышкина школа", развития детей дошкольного возраста);</w:t>
      </w:r>
    </w:p>
    <w:p w:rsidR="001E73A0" w:rsidRPr="00BF032B" w:rsidRDefault="001E73A0" w:rsidP="00C713C0">
      <w:pPr>
        <w:pStyle w:val="a3"/>
        <w:numPr>
          <w:ilvl w:val="0"/>
          <w:numId w:val="5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оказание помощи </w:t>
      </w:r>
      <w:proofErr w:type="gramStart"/>
      <w:r>
        <w:rPr>
          <w:b w:val="0"/>
          <w:bCs/>
        </w:rPr>
        <w:t>обучающимся</w:t>
      </w:r>
      <w:proofErr w:type="gramEnd"/>
      <w:r>
        <w:rPr>
          <w:b w:val="0"/>
          <w:bCs/>
        </w:rPr>
        <w:t xml:space="preserve"> по выполнению домашних заданий.</w:t>
      </w:r>
    </w:p>
    <w:p w:rsidR="00862175" w:rsidRPr="00BF032B" w:rsidRDefault="00675979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 xml:space="preserve">Школа обязана создать условия для оказания платных дополнительных образовательных услуг, гарантирующие охрану жизни и безопасность здоровья обучающихся. </w:t>
      </w:r>
    </w:p>
    <w:p w:rsidR="00967C09" w:rsidRDefault="00967C09" w:rsidP="00024D2B">
      <w:pPr>
        <w:pStyle w:val="a3"/>
        <w:numPr>
          <w:ilvl w:val="1"/>
          <w:numId w:val="14"/>
        </w:numPr>
        <w:tabs>
          <w:tab w:val="left" w:pos="851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М</w:t>
      </w:r>
      <w:r w:rsidR="00B850CC">
        <w:rPr>
          <w:b w:val="0"/>
          <w:bCs/>
        </w:rPr>
        <w:t>БОУ</w:t>
      </w:r>
      <w:r w:rsidRPr="00BF032B">
        <w:rPr>
          <w:b w:val="0"/>
          <w:bCs/>
        </w:rPr>
        <w:t xml:space="preserve"> «</w:t>
      </w:r>
      <w:r w:rsidR="00675979">
        <w:rPr>
          <w:b w:val="0"/>
          <w:bCs/>
        </w:rPr>
        <w:t>СОШ</w:t>
      </w:r>
      <w:r w:rsidRPr="00BF032B">
        <w:rPr>
          <w:b w:val="0"/>
          <w:bCs/>
        </w:rPr>
        <w:t xml:space="preserve"> № </w:t>
      </w:r>
      <w:r w:rsidR="00B850CC">
        <w:rPr>
          <w:b w:val="0"/>
          <w:bCs/>
        </w:rPr>
        <w:t>3</w:t>
      </w:r>
      <w:r w:rsidRPr="00BF032B">
        <w:rPr>
          <w:b w:val="0"/>
          <w:bCs/>
        </w:rPr>
        <w:t>» вправе оказывать и другие дополнительные услуги, если они не ущемляют основной учебный процесс и не входят в образовательную деятельность, ф</w:t>
      </w:r>
      <w:r w:rsidR="00F35E6A">
        <w:rPr>
          <w:b w:val="0"/>
          <w:bCs/>
        </w:rPr>
        <w:t>инансируемую из средств бюджета.</w:t>
      </w:r>
    </w:p>
    <w:p w:rsidR="00F35E6A" w:rsidRPr="00F35E6A" w:rsidRDefault="00F35E6A" w:rsidP="00F35E6A">
      <w:pPr>
        <w:pStyle w:val="a6"/>
        <w:rPr>
          <w:b w:val="0"/>
        </w:rPr>
      </w:pPr>
    </w:p>
    <w:p w:rsidR="00967C09" w:rsidRPr="00F35E6A" w:rsidRDefault="00967C09" w:rsidP="00024D2B">
      <w:pPr>
        <w:pStyle w:val="a3"/>
        <w:numPr>
          <w:ilvl w:val="0"/>
          <w:numId w:val="14"/>
        </w:numPr>
        <w:tabs>
          <w:tab w:val="left" w:pos="4536"/>
        </w:tabs>
        <w:jc w:val="center"/>
        <w:rPr>
          <w:bCs/>
        </w:rPr>
      </w:pPr>
      <w:r w:rsidRPr="00F35E6A">
        <w:rPr>
          <w:bCs/>
        </w:rPr>
        <w:t>Порядок оказания платных дополнительных образовательных услуг.</w:t>
      </w:r>
    </w:p>
    <w:p w:rsidR="00675979" w:rsidRDefault="00675979" w:rsidP="00024D2B">
      <w:pPr>
        <w:pStyle w:val="a3"/>
        <w:numPr>
          <w:ilvl w:val="1"/>
          <w:numId w:val="14"/>
        </w:numPr>
        <w:tabs>
          <w:tab w:val="left" w:pos="1134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>Для организации</w:t>
      </w:r>
      <w:r w:rsidR="00573456">
        <w:rPr>
          <w:b w:val="0"/>
          <w:bCs/>
        </w:rPr>
        <w:t xml:space="preserve"> платных дополнительных услуг необходимо провести анализ потребностей рынка услуг, определить конкретные виды услуг, оказываемых школой. Подготовить пакет документов для их открытия и установления цены.</w:t>
      </w:r>
    </w:p>
    <w:p w:rsidR="00FB5F1B" w:rsidRDefault="00FB5F1B" w:rsidP="00024D2B">
      <w:pPr>
        <w:pStyle w:val="a3"/>
        <w:numPr>
          <w:ilvl w:val="1"/>
          <w:numId w:val="14"/>
        </w:numPr>
        <w:tabs>
          <w:tab w:val="left" w:pos="1134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>Школа обязана предоставить для ознакомления потребителя:</w:t>
      </w:r>
    </w:p>
    <w:p w:rsidR="00FB5F1B" w:rsidRDefault="00FB5F1B" w:rsidP="00FB5F1B">
      <w:pPr>
        <w:pStyle w:val="a3"/>
        <w:tabs>
          <w:tab w:val="left" w:pos="1134"/>
        </w:tabs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 -  устав образовательного учреждения;</w:t>
      </w:r>
    </w:p>
    <w:p w:rsidR="00FB5F1B" w:rsidRDefault="00FB5F1B" w:rsidP="00FB5F1B">
      <w:pPr>
        <w:pStyle w:val="a3"/>
        <w:tabs>
          <w:tab w:val="left" w:pos="1134"/>
        </w:tabs>
        <w:ind w:left="360"/>
        <w:jc w:val="both"/>
        <w:rPr>
          <w:b w:val="0"/>
          <w:bCs/>
        </w:rPr>
      </w:pPr>
      <w:r>
        <w:rPr>
          <w:b w:val="0"/>
          <w:bCs/>
        </w:rPr>
        <w:t>-  лицензию на осуществление образовательной деятельности;</w:t>
      </w:r>
    </w:p>
    <w:p w:rsidR="00FB5F1B" w:rsidRDefault="00FB5F1B" w:rsidP="00FB5F1B">
      <w:pPr>
        <w:pStyle w:val="a3"/>
        <w:tabs>
          <w:tab w:val="left" w:pos="1134"/>
        </w:tabs>
        <w:ind w:left="360"/>
        <w:jc w:val="both"/>
        <w:rPr>
          <w:b w:val="0"/>
          <w:bCs/>
        </w:rPr>
      </w:pPr>
      <w:r>
        <w:rPr>
          <w:b w:val="0"/>
          <w:bCs/>
        </w:rPr>
        <w:t>- образцы договоров на оказание дополнительных платных образовательных услуг.</w:t>
      </w:r>
    </w:p>
    <w:p w:rsidR="00967C09" w:rsidRPr="00BF032B" w:rsidRDefault="007761E8" w:rsidP="00024D2B">
      <w:pPr>
        <w:pStyle w:val="a3"/>
        <w:numPr>
          <w:ilvl w:val="1"/>
          <w:numId w:val="14"/>
        </w:numPr>
        <w:tabs>
          <w:tab w:val="left" w:pos="1134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Для оказания </w:t>
      </w:r>
      <w:r w:rsidR="00675979">
        <w:rPr>
          <w:b w:val="0"/>
          <w:bCs/>
        </w:rPr>
        <w:t xml:space="preserve">платных </w:t>
      </w:r>
      <w:r w:rsidRPr="00BF032B">
        <w:rPr>
          <w:b w:val="0"/>
          <w:bCs/>
        </w:rPr>
        <w:t xml:space="preserve">дополнительных </w:t>
      </w:r>
      <w:r w:rsidR="00675979">
        <w:rPr>
          <w:b w:val="0"/>
          <w:bCs/>
        </w:rPr>
        <w:t xml:space="preserve">образовательных </w:t>
      </w:r>
      <w:r w:rsidRPr="00BF032B">
        <w:rPr>
          <w:b w:val="0"/>
          <w:bCs/>
        </w:rPr>
        <w:t>услуг М</w:t>
      </w:r>
      <w:r w:rsidR="00B850CC">
        <w:rPr>
          <w:b w:val="0"/>
          <w:bCs/>
        </w:rPr>
        <w:t>Б</w:t>
      </w:r>
      <w:r w:rsidRPr="00BF032B">
        <w:rPr>
          <w:b w:val="0"/>
          <w:bCs/>
        </w:rPr>
        <w:t>ОУ «</w:t>
      </w:r>
      <w:r w:rsidR="00675979">
        <w:rPr>
          <w:b w:val="0"/>
          <w:bCs/>
        </w:rPr>
        <w:t>СОШ №</w:t>
      </w:r>
      <w:r w:rsidR="00B850CC">
        <w:rPr>
          <w:b w:val="0"/>
          <w:bCs/>
        </w:rPr>
        <w:t xml:space="preserve"> 3</w:t>
      </w:r>
      <w:r w:rsidRPr="00BF032B">
        <w:rPr>
          <w:b w:val="0"/>
          <w:bCs/>
        </w:rPr>
        <w:t>» необходимо:</w:t>
      </w:r>
    </w:p>
    <w:p w:rsidR="007761E8" w:rsidRPr="00BF032B" w:rsidRDefault="007761E8" w:rsidP="00C713C0">
      <w:pPr>
        <w:pStyle w:val="a3"/>
        <w:numPr>
          <w:ilvl w:val="0"/>
          <w:numId w:val="9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создать условия для проведения дополнительных услуг в соответствии с действующими санитарными правилами и нормами (</w:t>
      </w:r>
      <w:proofErr w:type="spellStart"/>
      <w:r w:rsidRPr="00BF032B">
        <w:rPr>
          <w:b w:val="0"/>
          <w:bCs/>
        </w:rPr>
        <w:t>СанПиН</w:t>
      </w:r>
      <w:proofErr w:type="spellEnd"/>
      <w:r w:rsidRPr="00BF032B">
        <w:rPr>
          <w:b w:val="0"/>
          <w:bCs/>
        </w:rPr>
        <w:t>);</w:t>
      </w:r>
    </w:p>
    <w:p w:rsidR="007761E8" w:rsidRPr="00BF032B" w:rsidRDefault="007761E8" w:rsidP="00C713C0">
      <w:pPr>
        <w:pStyle w:val="a3"/>
        <w:numPr>
          <w:ilvl w:val="0"/>
          <w:numId w:val="9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обеспечить кадровый состав и оформить трудовые соглашения (или договоры) выполнения дополнительных услуг.</w:t>
      </w:r>
    </w:p>
    <w:p w:rsidR="007761E8" w:rsidRPr="00BF032B" w:rsidRDefault="007761E8" w:rsidP="00C713C0">
      <w:pPr>
        <w:tabs>
          <w:tab w:val="left" w:pos="4536"/>
        </w:tabs>
        <w:ind w:firstLine="851"/>
        <w:jc w:val="both"/>
        <w:rPr>
          <w:b w:val="0"/>
          <w:bCs/>
        </w:rPr>
      </w:pPr>
      <w:r w:rsidRPr="00BF032B">
        <w:rPr>
          <w:b w:val="0"/>
          <w:bCs/>
        </w:rPr>
        <w:t xml:space="preserve">Для выполнения работ по оказанию дополнительных услуг могут привлекаться как основные сотрудники </w:t>
      </w:r>
      <w:r w:rsidR="00675979">
        <w:rPr>
          <w:b w:val="0"/>
          <w:bCs/>
        </w:rPr>
        <w:t>школы</w:t>
      </w:r>
      <w:r w:rsidRPr="00BF032B">
        <w:rPr>
          <w:b w:val="0"/>
          <w:bCs/>
        </w:rPr>
        <w:t>, так и специалисты со стороны.</w:t>
      </w:r>
    </w:p>
    <w:p w:rsidR="004C41A0" w:rsidRPr="00BF032B" w:rsidRDefault="00117009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В случае если образовательное учреждение предоставляет возможность оказания дополнительных услуг сторонними организациям или физическими лицами, необходимо заключить с ними договор аренды и проверить наличие для индивидуальных  предпринимателей:</w:t>
      </w:r>
    </w:p>
    <w:p w:rsidR="00117009" w:rsidRPr="00BF032B" w:rsidRDefault="00117009" w:rsidP="00C713C0">
      <w:pPr>
        <w:pStyle w:val="a3"/>
        <w:numPr>
          <w:ilvl w:val="0"/>
          <w:numId w:val="10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Свидетельства о регистрации в качестве предпринимателя;</w:t>
      </w:r>
    </w:p>
    <w:p w:rsidR="00117009" w:rsidRPr="00BF032B" w:rsidRDefault="00117009" w:rsidP="00C713C0">
      <w:pPr>
        <w:tabs>
          <w:tab w:val="left" w:pos="4536"/>
        </w:tabs>
        <w:jc w:val="both"/>
        <w:outlineLvl w:val="0"/>
        <w:rPr>
          <w:b w:val="0"/>
          <w:bCs/>
        </w:rPr>
      </w:pPr>
      <w:r w:rsidRPr="00BF032B">
        <w:rPr>
          <w:b w:val="0"/>
          <w:bCs/>
        </w:rPr>
        <w:t>Для юридических лиц:</w:t>
      </w:r>
    </w:p>
    <w:p w:rsidR="00117009" w:rsidRPr="00BF032B" w:rsidRDefault="00117009" w:rsidP="00C713C0">
      <w:pPr>
        <w:pStyle w:val="a3"/>
        <w:numPr>
          <w:ilvl w:val="0"/>
          <w:numId w:val="10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Свидетельства о регистрации;</w:t>
      </w:r>
    </w:p>
    <w:p w:rsidR="00117009" w:rsidRPr="00BF032B" w:rsidRDefault="00117009" w:rsidP="00C713C0">
      <w:pPr>
        <w:pStyle w:val="a3"/>
        <w:numPr>
          <w:ilvl w:val="0"/>
          <w:numId w:val="10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lastRenderedPageBreak/>
        <w:t>Лицензии на оказываемый вид деятельности.</w:t>
      </w:r>
    </w:p>
    <w:p w:rsidR="00117009" w:rsidRPr="00BF032B" w:rsidRDefault="00117009" w:rsidP="00024D2B">
      <w:pPr>
        <w:pStyle w:val="a3"/>
        <w:numPr>
          <w:ilvl w:val="1"/>
          <w:numId w:val="14"/>
        </w:numPr>
        <w:tabs>
          <w:tab w:val="left" w:pos="1134"/>
        </w:tabs>
        <w:ind w:hanging="294"/>
        <w:jc w:val="both"/>
        <w:rPr>
          <w:b w:val="0"/>
          <w:bCs/>
        </w:rPr>
      </w:pPr>
      <w:r w:rsidRPr="00BF032B">
        <w:rPr>
          <w:b w:val="0"/>
          <w:bCs/>
        </w:rPr>
        <w:t>С</w:t>
      </w:r>
      <w:r w:rsidR="006367A1" w:rsidRPr="00BF032B">
        <w:rPr>
          <w:b w:val="0"/>
          <w:bCs/>
        </w:rPr>
        <w:t>ост</w:t>
      </w:r>
      <w:r w:rsidRPr="00BF032B">
        <w:rPr>
          <w:b w:val="0"/>
          <w:bCs/>
        </w:rPr>
        <w:t>авить смету расходов на дополнительные услуги.</w:t>
      </w:r>
    </w:p>
    <w:p w:rsidR="006367A1" w:rsidRPr="00BF032B" w:rsidRDefault="006367A1" w:rsidP="00024D2B">
      <w:pPr>
        <w:pStyle w:val="a3"/>
        <w:numPr>
          <w:ilvl w:val="1"/>
          <w:numId w:val="14"/>
        </w:numPr>
        <w:tabs>
          <w:tab w:val="left" w:pos="1134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 xml:space="preserve">Издать приказы директора </w:t>
      </w:r>
      <w:r w:rsidR="00573456">
        <w:rPr>
          <w:b w:val="0"/>
          <w:bCs/>
        </w:rPr>
        <w:t>школы</w:t>
      </w:r>
      <w:r w:rsidRPr="00BF032B">
        <w:rPr>
          <w:b w:val="0"/>
          <w:bCs/>
        </w:rPr>
        <w:t xml:space="preserve"> об организации конкретных  дополнительных услуг, в которых определить:</w:t>
      </w:r>
    </w:p>
    <w:p w:rsidR="006367A1" w:rsidRPr="00BF032B" w:rsidRDefault="006367A1" w:rsidP="00C713C0">
      <w:pPr>
        <w:pStyle w:val="a3"/>
        <w:numPr>
          <w:ilvl w:val="0"/>
          <w:numId w:val="12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ответственных лиц;</w:t>
      </w:r>
    </w:p>
    <w:p w:rsidR="006367A1" w:rsidRPr="00BF032B" w:rsidRDefault="006367A1" w:rsidP="00C713C0">
      <w:pPr>
        <w:pStyle w:val="a3"/>
        <w:numPr>
          <w:ilvl w:val="0"/>
          <w:numId w:val="12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состав учеников;</w:t>
      </w:r>
    </w:p>
    <w:p w:rsidR="006367A1" w:rsidRPr="00BF032B" w:rsidRDefault="006367A1" w:rsidP="00C713C0">
      <w:pPr>
        <w:pStyle w:val="a3"/>
        <w:numPr>
          <w:ilvl w:val="0"/>
          <w:numId w:val="12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организацию работы по предоставлению дополнительных услуг (расписание занятий, сетку занятий, график работы);</w:t>
      </w:r>
    </w:p>
    <w:p w:rsidR="006367A1" w:rsidRPr="00BF032B" w:rsidRDefault="006367A1" w:rsidP="00C713C0">
      <w:pPr>
        <w:pStyle w:val="a3"/>
        <w:numPr>
          <w:ilvl w:val="0"/>
          <w:numId w:val="12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привлекаемый преподавательский состав.</w:t>
      </w:r>
    </w:p>
    <w:p w:rsidR="006367A1" w:rsidRPr="00BF032B" w:rsidRDefault="00DA7829" w:rsidP="00C713C0">
      <w:pPr>
        <w:tabs>
          <w:tab w:val="left" w:pos="4536"/>
        </w:tabs>
        <w:jc w:val="both"/>
        <w:rPr>
          <w:b w:val="0"/>
          <w:bCs/>
        </w:rPr>
      </w:pPr>
      <w:r>
        <w:rPr>
          <w:b w:val="0"/>
          <w:bCs/>
        </w:rPr>
        <w:t>Утвердить:</w:t>
      </w:r>
    </w:p>
    <w:p w:rsidR="006367A1" w:rsidRPr="00BF032B" w:rsidRDefault="006367A1" w:rsidP="00C713C0">
      <w:pPr>
        <w:pStyle w:val="a3"/>
        <w:numPr>
          <w:ilvl w:val="0"/>
          <w:numId w:val="13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учебный план, учебную программу;</w:t>
      </w:r>
    </w:p>
    <w:p w:rsidR="006367A1" w:rsidRPr="00BF032B" w:rsidRDefault="006367A1" w:rsidP="00C713C0">
      <w:pPr>
        <w:pStyle w:val="a3"/>
        <w:numPr>
          <w:ilvl w:val="0"/>
          <w:numId w:val="13"/>
        </w:numPr>
        <w:tabs>
          <w:tab w:val="left" w:pos="4536"/>
        </w:tabs>
        <w:jc w:val="both"/>
        <w:rPr>
          <w:b w:val="0"/>
          <w:bCs/>
        </w:rPr>
      </w:pPr>
      <w:r w:rsidRPr="00BF032B">
        <w:rPr>
          <w:b w:val="0"/>
          <w:bCs/>
        </w:rPr>
        <w:t>смету расходов</w:t>
      </w:r>
      <w:r w:rsidR="00573456">
        <w:rPr>
          <w:b w:val="0"/>
          <w:bCs/>
        </w:rPr>
        <w:t>.</w:t>
      </w:r>
    </w:p>
    <w:p w:rsidR="006367A1" w:rsidRPr="00BF032B" w:rsidRDefault="006367A1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 w:rsidRPr="00BF032B">
        <w:rPr>
          <w:b w:val="0"/>
          <w:bCs/>
        </w:rPr>
        <w:t>Оформить договор с заказчиком (родителем /законным представителем/)</w:t>
      </w:r>
      <w:r w:rsidR="00180A81">
        <w:rPr>
          <w:b w:val="0"/>
          <w:bCs/>
        </w:rPr>
        <w:t>, в котором указать перечень платных услуг, их стоимость и порядок оплаты</w:t>
      </w:r>
      <w:r w:rsidRPr="00BF032B">
        <w:rPr>
          <w:b w:val="0"/>
          <w:bCs/>
        </w:rPr>
        <w:t>.</w:t>
      </w:r>
    </w:p>
    <w:p w:rsidR="00BF032B" w:rsidRDefault="00180A81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 xml:space="preserve">Вся информация по оказанию платных дополнительных услуг должна быть размещена для ознакомления в </w:t>
      </w:r>
      <w:r w:rsidR="00FB5F1B">
        <w:rPr>
          <w:b w:val="0"/>
          <w:bCs/>
        </w:rPr>
        <w:t xml:space="preserve">доступном для потребителей месте. </w:t>
      </w:r>
      <w:r w:rsidR="006367A1" w:rsidRPr="00BF032B">
        <w:rPr>
          <w:b w:val="0"/>
          <w:bCs/>
        </w:rPr>
        <w:t>М</w:t>
      </w:r>
      <w:r w:rsidR="00B850CC">
        <w:rPr>
          <w:b w:val="0"/>
          <w:bCs/>
        </w:rPr>
        <w:t>Б</w:t>
      </w:r>
      <w:r w:rsidR="006367A1" w:rsidRPr="00BF032B">
        <w:rPr>
          <w:b w:val="0"/>
          <w:bCs/>
        </w:rPr>
        <w:t>ОУ «</w:t>
      </w:r>
      <w:r>
        <w:rPr>
          <w:b w:val="0"/>
          <w:bCs/>
        </w:rPr>
        <w:t xml:space="preserve">СОШ </w:t>
      </w:r>
      <w:r w:rsidR="006367A1" w:rsidRPr="00BF032B">
        <w:rPr>
          <w:b w:val="0"/>
          <w:bCs/>
        </w:rPr>
        <w:t xml:space="preserve">№ </w:t>
      </w:r>
      <w:r w:rsidR="00B850CC">
        <w:rPr>
          <w:b w:val="0"/>
          <w:bCs/>
        </w:rPr>
        <w:t>3</w:t>
      </w:r>
      <w:r w:rsidR="006367A1" w:rsidRPr="00BF032B">
        <w:rPr>
          <w:b w:val="0"/>
          <w:bCs/>
        </w:rPr>
        <w:t xml:space="preserve">» по требованию получателя обязано предоставить необходимую и достоверную информацию об оказываемых услугах и исполнителях услуг, а также выдать документ (справку) о том, что дополнительная услуга оказана с указанием </w:t>
      </w:r>
      <w:r w:rsidR="00BF032B">
        <w:rPr>
          <w:b w:val="0"/>
          <w:bCs/>
        </w:rPr>
        <w:t>о</w:t>
      </w:r>
      <w:r w:rsidR="006367A1" w:rsidRPr="00BF032B">
        <w:rPr>
          <w:b w:val="0"/>
          <w:bCs/>
        </w:rPr>
        <w:t>бъема учебного времени.</w:t>
      </w:r>
    </w:p>
    <w:p w:rsidR="00F35E6A" w:rsidRPr="00F35E6A" w:rsidRDefault="00F35E6A" w:rsidP="00F35E6A">
      <w:pPr>
        <w:pStyle w:val="a6"/>
        <w:rPr>
          <w:b w:val="0"/>
        </w:rPr>
      </w:pPr>
    </w:p>
    <w:p w:rsidR="00BF032B" w:rsidRPr="00F35E6A" w:rsidRDefault="00BF032B" w:rsidP="00024D2B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bCs/>
        </w:rPr>
      </w:pPr>
      <w:r w:rsidRPr="00F35E6A">
        <w:rPr>
          <w:bCs/>
        </w:rPr>
        <w:t>Прядок получения и расходования средств</w:t>
      </w:r>
    </w:p>
    <w:p w:rsidR="00DA7829" w:rsidRDefault="00DA7829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>Оплата потребителем за оказанные услуги производится в учреждениях банка на основании квитанций.</w:t>
      </w:r>
    </w:p>
    <w:p w:rsidR="00BF032B" w:rsidRDefault="00BF032B" w:rsidP="00024D2B">
      <w:pPr>
        <w:pStyle w:val="a3"/>
        <w:numPr>
          <w:ilvl w:val="1"/>
          <w:numId w:val="14"/>
        </w:numPr>
        <w:tabs>
          <w:tab w:val="left" w:pos="993"/>
        </w:tabs>
        <w:ind w:left="0" w:firstLine="360"/>
        <w:jc w:val="both"/>
        <w:rPr>
          <w:b w:val="0"/>
          <w:bCs/>
        </w:rPr>
      </w:pPr>
      <w:r>
        <w:rPr>
          <w:b w:val="0"/>
          <w:bCs/>
        </w:rPr>
        <w:t xml:space="preserve">На оказание </w:t>
      </w:r>
      <w:r w:rsidR="00A44D39">
        <w:rPr>
          <w:b w:val="0"/>
          <w:bCs/>
        </w:rPr>
        <w:t xml:space="preserve">платных </w:t>
      </w:r>
      <w:r>
        <w:rPr>
          <w:b w:val="0"/>
          <w:bCs/>
        </w:rPr>
        <w:t>дополнительн</w:t>
      </w:r>
      <w:r w:rsidR="00A44D39">
        <w:rPr>
          <w:b w:val="0"/>
          <w:bCs/>
        </w:rPr>
        <w:t>ых</w:t>
      </w:r>
      <w:r>
        <w:rPr>
          <w:b w:val="0"/>
          <w:bCs/>
        </w:rPr>
        <w:t xml:space="preserve"> услуг составляется смета. </w:t>
      </w:r>
      <w:r w:rsidR="00FB5F1B">
        <w:rPr>
          <w:b w:val="0"/>
          <w:bCs/>
        </w:rPr>
        <w:t>Доходы, полученные от организации платных образовательных услуг, зачисляются на лицевой счет</w:t>
      </w:r>
      <w:r w:rsidR="005925EC">
        <w:rPr>
          <w:b w:val="0"/>
          <w:bCs/>
        </w:rPr>
        <w:t xml:space="preserve"> школы и расходуются </w:t>
      </w:r>
      <w:r w:rsidR="00DA7829">
        <w:rPr>
          <w:b w:val="0"/>
          <w:bCs/>
        </w:rPr>
        <w:t xml:space="preserve">учреждением </w:t>
      </w:r>
      <w:r w:rsidR="005925EC">
        <w:rPr>
          <w:b w:val="0"/>
          <w:bCs/>
        </w:rPr>
        <w:t>самостоятельно в соответствии со сметой доходов</w:t>
      </w:r>
      <w:r w:rsidR="00DA7829">
        <w:rPr>
          <w:b w:val="0"/>
          <w:bCs/>
        </w:rPr>
        <w:t xml:space="preserve"> и расходов.</w:t>
      </w:r>
      <w:r w:rsidR="00CC79D8">
        <w:rPr>
          <w:b w:val="0"/>
          <w:bCs/>
        </w:rPr>
        <w:t xml:space="preserve"> Из них 50% составляют затраты на оплату труда педагогических работников и начисления на оплату труда. Кроме того производится оплата электроэнергии и </w:t>
      </w:r>
      <w:proofErr w:type="spellStart"/>
      <w:r w:rsidR="00CC79D8">
        <w:rPr>
          <w:b w:val="0"/>
          <w:bCs/>
        </w:rPr>
        <w:t>теплоэнергии</w:t>
      </w:r>
      <w:proofErr w:type="spellEnd"/>
      <w:r w:rsidR="00CC79D8">
        <w:rPr>
          <w:b w:val="0"/>
          <w:bCs/>
        </w:rPr>
        <w:t>, потребленных во время оказания дополнительных  платных образовательных услуг.</w:t>
      </w:r>
      <w:r w:rsidR="00A3155A">
        <w:rPr>
          <w:b w:val="0"/>
          <w:bCs/>
        </w:rPr>
        <w:t xml:space="preserve"> Также средства, полученные от платных дополнительных услуг, могут быть расходованы на приобретение учебно-наглядных пособий; оснащение учебных кабинетов; приобретение оборудования, запасных частей для школьного автобуса; </w:t>
      </w:r>
      <w:r w:rsidR="00A3155A">
        <w:rPr>
          <w:b w:val="0"/>
          <w:bCs/>
        </w:rPr>
        <w:lastRenderedPageBreak/>
        <w:t>строительных и хозяйственных товаров, СИЗ; на обучение работников; выполнение работ по содержанию зданий.</w:t>
      </w:r>
    </w:p>
    <w:p w:rsidR="00C713C0" w:rsidRPr="00BF032B" w:rsidRDefault="00C713C0">
      <w:pPr>
        <w:jc w:val="both"/>
        <w:rPr>
          <w:b w:val="0"/>
          <w:bCs/>
        </w:rPr>
      </w:pPr>
    </w:p>
    <w:sectPr w:rsidR="00C713C0" w:rsidRPr="00BF032B" w:rsidSect="00C670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A4" w:rsidRDefault="00763CA4" w:rsidP="00F35E6A">
      <w:pPr>
        <w:spacing w:after="0" w:line="240" w:lineRule="auto"/>
      </w:pPr>
      <w:r>
        <w:separator/>
      </w:r>
    </w:p>
  </w:endnote>
  <w:endnote w:type="continuationSeparator" w:id="0">
    <w:p w:rsidR="00763CA4" w:rsidRDefault="00763CA4" w:rsidP="00F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A4" w:rsidRDefault="00763CA4" w:rsidP="00F35E6A">
      <w:pPr>
        <w:spacing w:after="0" w:line="240" w:lineRule="auto"/>
      </w:pPr>
      <w:r>
        <w:separator/>
      </w:r>
    </w:p>
  </w:footnote>
  <w:footnote w:type="continuationSeparator" w:id="0">
    <w:p w:rsidR="00763CA4" w:rsidRDefault="00763CA4" w:rsidP="00F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2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5E6A" w:rsidRPr="00770521" w:rsidRDefault="00BE35C0" w:rsidP="00770521">
        <w:pPr>
          <w:pStyle w:val="a7"/>
          <w:jc w:val="center"/>
          <w:rPr>
            <w:sz w:val="20"/>
          </w:rPr>
        </w:pPr>
        <w:r w:rsidRPr="00770521">
          <w:rPr>
            <w:sz w:val="20"/>
          </w:rPr>
          <w:fldChar w:fldCharType="begin"/>
        </w:r>
        <w:r w:rsidR="00AF29B9" w:rsidRPr="00770521">
          <w:rPr>
            <w:sz w:val="20"/>
          </w:rPr>
          <w:instrText xml:space="preserve"> PAGE   \* MERGEFORMAT </w:instrText>
        </w:r>
        <w:r w:rsidRPr="00770521">
          <w:rPr>
            <w:sz w:val="20"/>
          </w:rPr>
          <w:fldChar w:fldCharType="separate"/>
        </w:r>
        <w:r w:rsidR="00024D2B">
          <w:rPr>
            <w:noProof/>
            <w:sz w:val="20"/>
          </w:rPr>
          <w:t>2</w:t>
        </w:r>
        <w:r w:rsidRPr="0077052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33E"/>
    <w:multiLevelType w:val="hybridMultilevel"/>
    <w:tmpl w:val="B9C44434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50390"/>
    <w:multiLevelType w:val="hybridMultilevel"/>
    <w:tmpl w:val="B198A1DC"/>
    <w:lvl w:ilvl="0" w:tplc="9DF8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34DB"/>
    <w:multiLevelType w:val="hybridMultilevel"/>
    <w:tmpl w:val="FBF444F8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D11ED"/>
    <w:multiLevelType w:val="hybridMultilevel"/>
    <w:tmpl w:val="B44666DC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E3C6B"/>
    <w:multiLevelType w:val="hybridMultilevel"/>
    <w:tmpl w:val="2522D416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D13280"/>
    <w:multiLevelType w:val="multilevel"/>
    <w:tmpl w:val="C066C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A9027C"/>
    <w:multiLevelType w:val="hybridMultilevel"/>
    <w:tmpl w:val="FA0A1100"/>
    <w:lvl w:ilvl="0" w:tplc="9DF8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8095B"/>
    <w:multiLevelType w:val="hybridMultilevel"/>
    <w:tmpl w:val="9D2AE420"/>
    <w:lvl w:ilvl="0" w:tplc="518E43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571C"/>
    <w:multiLevelType w:val="hybridMultilevel"/>
    <w:tmpl w:val="465A5466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F309A7"/>
    <w:multiLevelType w:val="multilevel"/>
    <w:tmpl w:val="FD3C6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6D0EB5"/>
    <w:multiLevelType w:val="hybridMultilevel"/>
    <w:tmpl w:val="76AAE85A"/>
    <w:lvl w:ilvl="0" w:tplc="9DF8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F82578"/>
    <w:multiLevelType w:val="multilevel"/>
    <w:tmpl w:val="7E8C421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D15755E"/>
    <w:multiLevelType w:val="hybridMultilevel"/>
    <w:tmpl w:val="E682C97C"/>
    <w:lvl w:ilvl="0" w:tplc="518E4322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207C93"/>
    <w:multiLevelType w:val="hybridMultilevel"/>
    <w:tmpl w:val="63E2581C"/>
    <w:lvl w:ilvl="0" w:tplc="518E43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B11"/>
    <w:rsid w:val="00012A98"/>
    <w:rsid w:val="00024D2B"/>
    <w:rsid w:val="00117009"/>
    <w:rsid w:val="0014526A"/>
    <w:rsid w:val="00180A81"/>
    <w:rsid w:val="00183AB8"/>
    <w:rsid w:val="001E73A0"/>
    <w:rsid w:val="002A751E"/>
    <w:rsid w:val="00321BB1"/>
    <w:rsid w:val="003A58C8"/>
    <w:rsid w:val="003C0AF2"/>
    <w:rsid w:val="003E4E13"/>
    <w:rsid w:val="00497DD9"/>
    <w:rsid w:val="004A4A62"/>
    <w:rsid w:val="004C41A0"/>
    <w:rsid w:val="00543F90"/>
    <w:rsid w:val="00573456"/>
    <w:rsid w:val="005925EC"/>
    <w:rsid w:val="005A2F5C"/>
    <w:rsid w:val="005B1037"/>
    <w:rsid w:val="005E49CA"/>
    <w:rsid w:val="006367A1"/>
    <w:rsid w:val="00665BD8"/>
    <w:rsid w:val="00675979"/>
    <w:rsid w:val="00681EE9"/>
    <w:rsid w:val="00695AEF"/>
    <w:rsid w:val="00763CA4"/>
    <w:rsid w:val="00770521"/>
    <w:rsid w:val="007761E8"/>
    <w:rsid w:val="00781241"/>
    <w:rsid w:val="007D3061"/>
    <w:rsid w:val="00862175"/>
    <w:rsid w:val="008A3320"/>
    <w:rsid w:val="008C3C62"/>
    <w:rsid w:val="00967C09"/>
    <w:rsid w:val="009B34CD"/>
    <w:rsid w:val="009D039B"/>
    <w:rsid w:val="009F12FC"/>
    <w:rsid w:val="00A3155A"/>
    <w:rsid w:val="00A44D39"/>
    <w:rsid w:val="00A6449D"/>
    <w:rsid w:val="00AF2158"/>
    <w:rsid w:val="00AF29B9"/>
    <w:rsid w:val="00B53FC9"/>
    <w:rsid w:val="00B74A2E"/>
    <w:rsid w:val="00B850CC"/>
    <w:rsid w:val="00BE35C0"/>
    <w:rsid w:val="00BE5B11"/>
    <w:rsid w:val="00BF032B"/>
    <w:rsid w:val="00C6278A"/>
    <w:rsid w:val="00C670AA"/>
    <w:rsid w:val="00C713C0"/>
    <w:rsid w:val="00CA61C4"/>
    <w:rsid w:val="00CC1928"/>
    <w:rsid w:val="00CC79D8"/>
    <w:rsid w:val="00D0745C"/>
    <w:rsid w:val="00D44BA2"/>
    <w:rsid w:val="00D6762D"/>
    <w:rsid w:val="00DA7829"/>
    <w:rsid w:val="00DE6E01"/>
    <w:rsid w:val="00DF7384"/>
    <w:rsid w:val="00E55E99"/>
    <w:rsid w:val="00EB19E4"/>
    <w:rsid w:val="00EB2DB8"/>
    <w:rsid w:val="00F22FD7"/>
    <w:rsid w:val="00F35E6A"/>
    <w:rsid w:val="00FB5F1B"/>
    <w:rsid w:val="00FD4C56"/>
    <w:rsid w:val="00FD58F2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20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3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367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192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3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E6A"/>
  </w:style>
  <w:style w:type="paragraph" w:styleId="a9">
    <w:name w:val="footer"/>
    <w:basedOn w:val="a"/>
    <w:link w:val="aa"/>
    <w:uiPriority w:val="99"/>
    <w:semiHidden/>
    <w:unhideWhenUsed/>
    <w:rsid w:val="00F3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E6A"/>
  </w:style>
  <w:style w:type="paragraph" w:styleId="ab">
    <w:name w:val="Balloon Text"/>
    <w:basedOn w:val="a"/>
    <w:link w:val="ac"/>
    <w:uiPriority w:val="99"/>
    <w:semiHidden/>
    <w:unhideWhenUsed/>
    <w:rsid w:val="0002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Ученики</cp:lastModifiedBy>
  <cp:revision>33</cp:revision>
  <cp:lastPrinted>2011-11-01T12:00:00Z</cp:lastPrinted>
  <dcterms:created xsi:type="dcterms:W3CDTF">2010-01-25T06:12:00Z</dcterms:created>
  <dcterms:modified xsi:type="dcterms:W3CDTF">2013-04-09T12:45:00Z</dcterms:modified>
</cp:coreProperties>
</file>